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27" w:rsidRPr="00D94EE9" w:rsidRDefault="00474527" w:rsidP="00474527">
      <w:pPr>
        <w:jc w:val="both"/>
        <w:rPr>
          <w:rFonts w:ascii="Tahoma" w:eastAsia="TimesNewRomanPS-BoldMT" w:hAnsi="Tahoma" w:cs="High Tower Text"/>
          <w:b/>
          <w:color w:val="000000"/>
          <w:kern w:val="1"/>
          <w:sz w:val="22"/>
          <w:szCs w:val="22"/>
        </w:rPr>
      </w:pPr>
      <w:r w:rsidRPr="00D94EE9">
        <w:rPr>
          <w:rFonts w:ascii="Tahoma" w:eastAsia="TimesNewRomanPS-BoldMT" w:hAnsi="Tahoma" w:cs="High Tower Text"/>
          <w:b/>
          <w:color w:val="000000"/>
          <w:kern w:val="1"/>
          <w:sz w:val="22"/>
          <w:szCs w:val="22"/>
        </w:rPr>
        <w:t>Allegato 2 – Attribuzione del voto di condotta</w:t>
      </w:r>
    </w:p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035"/>
        <w:gridCol w:w="3106"/>
        <w:gridCol w:w="2683"/>
      </w:tblGrid>
      <w:tr w:rsidR="00474527" w:rsidRPr="00474527" w:rsidTr="00474527">
        <w:trPr>
          <w:tblCellSpacing w:w="15" w:type="dxa"/>
        </w:trPr>
        <w:tc>
          <w:tcPr>
            <w:tcW w:w="0" w:type="auto"/>
            <w:vAlign w:val="center"/>
          </w:tcPr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b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b/>
                <w:sz w:val="20"/>
                <w:szCs w:val="20"/>
              </w:rPr>
              <w:t xml:space="preserve">VOTO </w:t>
            </w:r>
          </w:p>
        </w:tc>
        <w:tc>
          <w:tcPr>
            <w:tcW w:w="0" w:type="auto"/>
            <w:vAlign w:val="center"/>
          </w:tcPr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b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b/>
                <w:sz w:val="20"/>
                <w:szCs w:val="20"/>
              </w:rPr>
              <w:t xml:space="preserve">Rapporto con persone e con l’istituzione scolastica, rispetto del Regolamento d’Istituto </w:t>
            </w:r>
          </w:p>
        </w:tc>
        <w:tc>
          <w:tcPr>
            <w:tcW w:w="0" w:type="auto"/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b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b/>
                <w:sz w:val="20"/>
                <w:szCs w:val="20"/>
              </w:rPr>
              <w:t xml:space="preserve">Interesse, impegno, partecipazione al dialogo educativo, rispetto delle consegne </w:t>
            </w:r>
          </w:p>
        </w:tc>
        <w:tc>
          <w:tcPr>
            <w:tcW w:w="2638" w:type="dxa"/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b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b/>
                <w:sz w:val="20"/>
                <w:szCs w:val="20"/>
              </w:rPr>
              <w:t xml:space="preserve">Frequenza scolastica </w:t>
            </w:r>
          </w:p>
        </w:tc>
      </w:tr>
      <w:tr w:rsidR="00474527" w:rsidRPr="00474527" w:rsidTr="0047452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center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Comportamento molto rispettoso delle persone, collaborativo e costruttivo durante le attività didattiche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Ottima socializzazione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Costante consapevolezza e interiorizzazione delle regole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Nessun provvedimento disciplinare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Interesse costante e partecipazione attiva alle attività didattiche, anche alle proposte di approfondimento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Impegno assiduo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Ruolo propositivo all’interno della classe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Puntuale e serio svolgimento delle consegne scolastiche nel rispetto dei tempi stabiliti (= compiti domestici, verifiche in classe scritte e orali, consegna materiali didattici)</w:t>
            </w:r>
          </w:p>
        </w:tc>
        <w:tc>
          <w:tcPr>
            <w:tcW w:w="2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Assidua e puntuale all’inizio di tutte le ore di lezione</w:t>
            </w:r>
          </w:p>
        </w:tc>
      </w:tr>
      <w:tr w:rsidR="00474527" w:rsidRPr="00474527" w:rsidTr="0047452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center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Positivo e collaborativo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Puntuale rispetto degli altri e delle regole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Nessun provvedimento disciplinare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 xml:space="preserve">Buon livello di interesse e adeguata partecipazione alle attività didattiche </w:t>
            </w:r>
            <w:proofErr w:type="gramStart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( =</w:t>
            </w:r>
            <w:proofErr w:type="gramEnd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 xml:space="preserve"> interventi costruttivi)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Impegno costante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Diligente adempimento delle consegne scolastiche</w:t>
            </w:r>
          </w:p>
        </w:tc>
        <w:tc>
          <w:tcPr>
            <w:tcW w:w="2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Frequenza regolare, puntuale all’inizio di tutte le ore di lezione</w:t>
            </w:r>
          </w:p>
        </w:tc>
      </w:tr>
      <w:tr w:rsidR="00474527" w:rsidRPr="00474527" w:rsidTr="0047452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center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Generalmente corretto nei confronti degli altri ma non sempre collaborativo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Complessivo rispetto delle regole (= qualche richiamo verbale – nessun richiamo scritto sul Registro di classe ad opera del docente o del Dirigente Scolastico)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Interesse e partecipazione selettivi (a seconda della disciplina) e discontinui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Qualche episodio di distrazione e richiami verbali all’attenzione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Impegno nel complesso costante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Generale adempimento delle consegne scolastiche</w:t>
            </w:r>
          </w:p>
        </w:tc>
        <w:tc>
          <w:tcPr>
            <w:tcW w:w="2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Frequenza nel complesso regolare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Occasionalmente non puntuale</w:t>
            </w:r>
          </w:p>
        </w:tc>
      </w:tr>
      <w:tr w:rsidR="00474527" w:rsidRPr="00474527" w:rsidTr="0047452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center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Comportamento non sempre corretto verso compagni e insegnanti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Poco collaborativo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 xml:space="preserve">Rispetto parziale delle regole segnalato con 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proofErr w:type="gramStart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richiami</w:t>
            </w:r>
            <w:proofErr w:type="gramEnd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 xml:space="preserve"> scritti sul Registro di classe e/o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proofErr w:type="gramStart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allontanamento</w:t>
            </w:r>
            <w:proofErr w:type="gramEnd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 xml:space="preserve"> dalla lezione con annotazione sul Registro di classe e/o</w:t>
            </w:r>
          </w:p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proofErr w:type="gramStart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ammonizione</w:t>
            </w:r>
            <w:proofErr w:type="gramEnd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 xml:space="preserve"> scritta con comunicazione alla famiglia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Attenzione e partecipazione discontinue e selettive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Disturbo delle attività di lezione segnalato sul registro di classe con richiamo scritto o con allontanamento dalla lezione o con ammonizione scritta con comunicazione alla famiglia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Impegno discontinuo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Non sempre rispettoso degli impegni e dei tempi stabiliti per le consegne scolastiche</w:t>
            </w:r>
          </w:p>
        </w:tc>
        <w:tc>
          <w:tcPr>
            <w:tcW w:w="2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Frequenza non sempre regolare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Varie entrate posticipate e uscite anticipate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Ritardi e assenze giustificati a volte oltre il terzo giorno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Uscite frequenti nel corso delle lezioni</w:t>
            </w:r>
          </w:p>
        </w:tc>
      </w:tr>
      <w:tr w:rsidR="00474527" w:rsidRPr="00474527" w:rsidTr="00474527">
        <w:trPr>
          <w:trHeight w:val="2466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center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both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Scarsa consapevolezza e rispetto delle regole (ripetuti episodi di scarso rispetto nei confronti degli altri o delle attrezzature e dei beni, rapporti in parte problematici o conflittuali con i compagni che hanno comportato anche la sospensione dalle lezioni per un periodo da 1 a 15 giorni)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Partecipazione passiva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Disturbo dell’attività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Interesse discontinuo e molto selettivo per le attività didattiche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Impegno discontinuo e superficiale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Saltuario e occasionale rispetto delle scadenze e degli impegni scolastici</w:t>
            </w:r>
          </w:p>
        </w:tc>
        <w:tc>
          <w:tcPr>
            <w:tcW w:w="2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Frequenza irregolare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Ritardi abituali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Assenze e ritardi generalmente giustificati oltre il terzo giorno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Uscite anticipate o entrate posticipate frequenti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Uscite frequenti nel corso delle lezioni</w:t>
            </w:r>
          </w:p>
        </w:tc>
      </w:tr>
      <w:tr w:rsidR="00474527" w:rsidRPr="00474527" w:rsidTr="0047452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jc w:val="center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5</w:t>
            </w:r>
          </w:p>
        </w:tc>
        <w:tc>
          <w:tcPr>
            <w:tcW w:w="977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Comportamento scorretto e/o violento nei rapporti con insegnanti e/o compagni e/o personale ATA, segnalato con precisi provvedimenti disciplinari che hanno comportato la sospensione dalle lezioni per più di 15 giorni, ma non l’esclusione dallo scrutinio finale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proofErr w:type="gramStart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e</w:t>
            </w:r>
            <w:proofErr w:type="gramEnd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/o mancato rispetto del Regolamento d’istituto, segnalato con precisi provvedimenti disciplinari che hanno comportato la sospensione dalle lezioni per più di 15 giorni, ma non l’esclusione dallo scrutinio finale</w:t>
            </w:r>
          </w:p>
          <w:p w:rsidR="00474527" w:rsidRPr="00474527" w:rsidRDefault="00474527" w:rsidP="005D2AD2">
            <w:pPr>
              <w:autoSpaceDE w:val="0"/>
              <w:rPr>
                <w:rFonts w:ascii="Tahoma" w:eastAsia="TimesNewRomanPSMT" w:hAnsi="Tahoma" w:cs="High Tower Text"/>
                <w:sz w:val="20"/>
                <w:szCs w:val="20"/>
              </w:rPr>
            </w:pPr>
            <w:proofErr w:type="gramStart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>unitamente</w:t>
            </w:r>
            <w:proofErr w:type="gramEnd"/>
            <w:r w:rsidRPr="00474527">
              <w:rPr>
                <w:rFonts w:ascii="Tahoma" w:eastAsia="TimesNewRomanPSMT" w:hAnsi="Tahoma" w:cs="High Tower Text"/>
                <w:sz w:val="20"/>
                <w:szCs w:val="20"/>
              </w:rPr>
              <w:t xml:space="preserve"> a generale disinteresse per le attività didattiche; numero elevato di assenze non giustificate</w:t>
            </w:r>
          </w:p>
        </w:tc>
      </w:tr>
    </w:tbl>
    <w:p w:rsidR="00032FF6" w:rsidRDefault="00032FF6">
      <w:bookmarkStart w:id="0" w:name="_GoBack"/>
      <w:bookmarkEnd w:id="0"/>
    </w:p>
    <w:sectPr w:rsidR="00032FF6" w:rsidSect="0047452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swiss"/>
    <w:pitch w:val="default"/>
  </w:font>
  <w:font w:name="High Tower Text">
    <w:altName w:val="Athelas Italic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NewRomanPS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7"/>
    <w:rsid w:val="00032FF6"/>
    <w:rsid w:val="00474527"/>
    <w:rsid w:val="008B1299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6BD2-AE5D-4A27-B181-E7FDB706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2018-12-19T11:08:00Z</dcterms:created>
  <dcterms:modified xsi:type="dcterms:W3CDTF">2018-12-19T11:11:00Z</dcterms:modified>
</cp:coreProperties>
</file>